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08" w:rsidRPr="009A7649" w:rsidRDefault="00093708" w:rsidP="00093708">
      <w:pPr>
        <w:spacing w:line="0" w:lineRule="atLeast"/>
        <w:jc w:val="center"/>
        <w:rPr>
          <w:rFonts w:ascii="微软雅黑" w:eastAsia="微软雅黑" w:hAnsi="微软雅黑"/>
          <w:b/>
          <w:sz w:val="36"/>
          <w:szCs w:val="28"/>
        </w:rPr>
      </w:pPr>
      <w:r w:rsidRPr="009A7649">
        <w:rPr>
          <w:rFonts w:ascii="微软雅黑" w:eastAsia="微软雅黑" w:hAnsi="微软雅黑" w:hint="eastAsia"/>
          <w:b/>
          <w:sz w:val="36"/>
          <w:szCs w:val="28"/>
        </w:rPr>
        <w:t>广联达2016校园招聘</w:t>
      </w:r>
    </w:p>
    <w:p w:rsidR="00093708" w:rsidRDefault="00093708" w:rsidP="00093708">
      <w:pPr>
        <w:spacing w:line="0" w:lineRule="atLeast"/>
        <w:jc w:val="center"/>
        <w:rPr>
          <w:rFonts w:ascii="微软雅黑" w:eastAsia="微软雅黑" w:hAnsi="微软雅黑"/>
          <w:b/>
          <w:sz w:val="36"/>
          <w:szCs w:val="28"/>
        </w:rPr>
      </w:pPr>
      <w:r w:rsidRPr="009A7649">
        <w:rPr>
          <w:rFonts w:ascii="微软雅黑" w:eastAsia="微软雅黑" w:hAnsi="微软雅黑" w:hint="eastAsia"/>
          <w:b/>
          <w:sz w:val="36"/>
          <w:szCs w:val="28"/>
        </w:rPr>
        <w:t>“互联网+你，共筑智慧城市”</w:t>
      </w:r>
    </w:p>
    <w:p w:rsidR="002D5E22" w:rsidRDefault="002D5E22" w:rsidP="00093708">
      <w:pPr>
        <w:spacing w:line="0" w:lineRule="atLeast"/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2D5E22" w:rsidRPr="002D5E22" w:rsidRDefault="002D5E22" w:rsidP="002D5E22">
      <w:pPr>
        <w:pStyle w:val="a9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</w:rPr>
      </w:pPr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宣讲+笔试时间：9月22日，9:00-12:00</w:t>
      </w:r>
    </w:p>
    <w:p w:rsidR="002D5E22" w:rsidRDefault="002D5E22" w:rsidP="002D5E22">
      <w:pPr>
        <w:pStyle w:val="a9"/>
        <w:spacing w:before="0" w:beforeAutospacing="0" w:after="0" w:afterAutospacing="0" w:line="0" w:lineRule="atLeast"/>
        <w:rPr>
          <w:rFonts w:ascii="微软雅黑" w:eastAsia="微软雅黑" w:hAnsi="微软雅黑" w:cstheme="minorBidi" w:hint="eastAsia"/>
          <w:b/>
          <w:bCs/>
          <w:kern w:val="24"/>
        </w:rPr>
      </w:pPr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宣讲+</w:t>
      </w:r>
      <w:r w:rsidR="00B22919">
        <w:rPr>
          <w:rFonts w:ascii="微软雅黑" w:eastAsia="微软雅黑" w:hAnsi="微软雅黑" w:cstheme="minorBidi" w:hint="eastAsia"/>
          <w:b/>
          <w:bCs/>
          <w:kern w:val="24"/>
        </w:rPr>
        <w:t>笔试地点：</w:t>
      </w:r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就业中心第三报告厅</w:t>
      </w:r>
    </w:p>
    <w:p w:rsidR="00B22919" w:rsidRPr="002D5E22" w:rsidRDefault="00B22919" w:rsidP="002D5E22">
      <w:pPr>
        <w:pStyle w:val="a9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</w:rPr>
      </w:pPr>
      <w:r>
        <w:rPr>
          <w:rFonts w:ascii="微软雅黑" w:eastAsia="微软雅黑" w:hAnsi="微软雅黑" w:cstheme="minorBidi" w:hint="eastAsia"/>
          <w:b/>
          <w:bCs/>
          <w:kern w:val="24"/>
        </w:rPr>
        <w:t>学         校：武汉大学</w:t>
      </w:r>
    </w:p>
    <w:p w:rsidR="002D5E22" w:rsidRPr="002D5E22" w:rsidRDefault="002D5E22" w:rsidP="002D5E22">
      <w:pPr>
        <w:pStyle w:val="a9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</w:rPr>
      </w:pPr>
      <w:proofErr w:type="gramStart"/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网申地址</w:t>
      </w:r>
      <w:proofErr w:type="gramEnd"/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：</w:t>
      </w:r>
      <w:hyperlink r:id="rId8" w:history="1">
        <w:r w:rsidRPr="002D5E22">
          <w:rPr>
            <w:rStyle w:val="a5"/>
            <w:rFonts w:ascii="微软雅黑" w:eastAsia="微软雅黑" w:hAnsi="微软雅黑" w:cstheme="minorBidi" w:hint="eastAsia"/>
            <w:b/>
            <w:bCs/>
            <w:kern w:val="24"/>
          </w:rPr>
          <w:t>http://zhaopin.glodon.com</w:t>
        </w:r>
      </w:hyperlink>
      <w:bookmarkStart w:id="0" w:name="_GoBack"/>
      <w:bookmarkEnd w:id="0"/>
    </w:p>
    <w:p w:rsidR="002D5E22" w:rsidRDefault="002D5E22" w:rsidP="002D5E22">
      <w:pPr>
        <w:pStyle w:val="a9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</w:rPr>
      </w:pPr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移动</w:t>
      </w:r>
      <w:proofErr w:type="gramStart"/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端网申</w:t>
      </w:r>
      <w:proofErr w:type="gramEnd"/>
      <w:r w:rsidRPr="002D5E22">
        <w:rPr>
          <w:rFonts w:ascii="微软雅黑" w:eastAsia="微软雅黑" w:hAnsi="微软雅黑" w:cstheme="minorBidi" w:hint="eastAsia"/>
          <w:b/>
          <w:bCs/>
          <w:kern w:val="24"/>
        </w:rPr>
        <w:t>渠道：</w:t>
      </w:r>
      <w:r w:rsidRPr="002D5E22">
        <w:rPr>
          <w:rFonts w:ascii="微软雅黑" w:eastAsia="微软雅黑" w:hAnsi="微软雅黑"/>
          <w:noProof/>
        </w:rPr>
        <w:drawing>
          <wp:inline distT="0" distB="0" distL="0" distR="0" wp14:anchorId="761E6033" wp14:editId="065D7D8A">
            <wp:extent cx="1314450" cy="13144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502" cy="131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E22" w:rsidRPr="002D5E22" w:rsidRDefault="002D5E22" w:rsidP="002D5E22">
      <w:pPr>
        <w:pStyle w:val="a9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</w:rPr>
      </w:pPr>
    </w:p>
    <w:p w:rsidR="00093708" w:rsidRPr="00824946" w:rsidRDefault="00093708" w:rsidP="00824946">
      <w:pPr>
        <w:pStyle w:val="a6"/>
        <w:numPr>
          <w:ilvl w:val="0"/>
          <w:numId w:val="1"/>
        </w:numPr>
        <w:spacing w:line="0" w:lineRule="atLeast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24946">
        <w:rPr>
          <w:rFonts w:ascii="微软雅黑" w:eastAsia="微软雅黑" w:hAnsi="微软雅黑" w:hint="eastAsia"/>
          <w:b/>
          <w:sz w:val="24"/>
          <w:szCs w:val="24"/>
        </w:rPr>
        <w:t>广联达简介——建设工程领域互联网+平台服务商</w:t>
      </w:r>
    </w:p>
    <w:p w:rsidR="00824946" w:rsidRPr="00093708" w:rsidRDefault="00093708" w:rsidP="00824946">
      <w:pPr>
        <w:spacing w:line="0" w:lineRule="atLeast"/>
        <w:ind w:firstLineChars="300" w:firstLine="630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作为建设工程领域互联网+平台服务商，广联</w:t>
      </w:r>
      <w:proofErr w:type="gramStart"/>
      <w:r w:rsidRPr="00093708">
        <w:rPr>
          <w:rFonts w:ascii="微软雅黑" w:eastAsia="微软雅黑" w:hAnsi="微软雅黑" w:hint="eastAsia"/>
        </w:rPr>
        <w:t>达始终</w:t>
      </w:r>
      <w:proofErr w:type="gramEnd"/>
      <w:r w:rsidRPr="00093708">
        <w:rPr>
          <w:rFonts w:ascii="微软雅黑" w:eastAsia="微软雅黑" w:hAnsi="微软雅黑" w:hint="eastAsia"/>
        </w:rPr>
        <w:t>以专业精神锁定行业，期望通过互联网+带来的自由、平等、开拓与创新精神，以开放、互联、共享、协同的平台化理念共同打造</w:t>
      </w:r>
      <w:proofErr w:type="gramStart"/>
      <w:r w:rsidRPr="00093708">
        <w:rPr>
          <w:rFonts w:ascii="微软雅黑" w:eastAsia="微软雅黑" w:hAnsi="微软雅黑" w:hint="eastAsia"/>
        </w:rPr>
        <w:t>产业链新生态</w:t>
      </w:r>
      <w:proofErr w:type="gramEnd"/>
      <w:r w:rsidRPr="00093708">
        <w:rPr>
          <w:rFonts w:ascii="微软雅黑" w:eastAsia="微软雅黑" w:hAnsi="微软雅黑" w:hint="eastAsia"/>
        </w:rPr>
        <w:t>。</w:t>
      </w:r>
    </w:p>
    <w:p w:rsidR="00824946" w:rsidRPr="00093708" w:rsidRDefault="00093708" w:rsidP="00824946">
      <w:pPr>
        <w:spacing w:line="0" w:lineRule="atLeast"/>
        <w:ind w:firstLineChars="300" w:firstLine="630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广联</w:t>
      </w:r>
      <w:proofErr w:type="gramStart"/>
      <w:r w:rsidRPr="00093708">
        <w:rPr>
          <w:rFonts w:ascii="微软雅黑" w:eastAsia="微软雅黑" w:hAnsi="微软雅黑" w:hint="eastAsia"/>
        </w:rPr>
        <w:t>达软件</w:t>
      </w:r>
      <w:proofErr w:type="gramEnd"/>
      <w:r w:rsidRPr="00093708">
        <w:rPr>
          <w:rFonts w:ascii="微软雅黑" w:eastAsia="微软雅黑" w:hAnsi="微软雅黑" w:hint="eastAsia"/>
        </w:rPr>
        <w:t>股份有限公司成立于1998年，2010年5月在深圳中小企业</w:t>
      </w:r>
      <w:proofErr w:type="gramStart"/>
      <w:r w:rsidRPr="00093708">
        <w:rPr>
          <w:rFonts w:ascii="微软雅黑" w:eastAsia="微软雅黑" w:hAnsi="微软雅黑" w:hint="eastAsia"/>
        </w:rPr>
        <w:t>板成功</w:t>
      </w:r>
      <w:proofErr w:type="gramEnd"/>
      <w:r w:rsidRPr="00093708">
        <w:rPr>
          <w:rFonts w:ascii="微软雅黑" w:eastAsia="微软雅黑" w:hAnsi="微软雅黑" w:hint="eastAsia"/>
        </w:rPr>
        <w:t>上市（股票简称：广联达，股票代码：002410），成为中国建设工程领域信息化产业首家上市软件公司。</w:t>
      </w:r>
    </w:p>
    <w:p w:rsidR="00824946" w:rsidRPr="00093708" w:rsidRDefault="00093708" w:rsidP="00824946">
      <w:pPr>
        <w:spacing w:line="0" w:lineRule="atLeast"/>
        <w:ind w:firstLineChars="300" w:firstLine="630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围绕工程项目的全生命周期，广联</w:t>
      </w:r>
      <w:proofErr w:type="gramStart"/>
      <w:r w:rsidRPr="00093708">
        <w:rPr>
          <w:rFonts w:ascii="微软雅黑" w:eastAsia="微软雅黑" w:hAnsi="微软雅黑" w:hint="eastAsia"/>
        </w:rPr>
        <w:t>达提供</w:t>
      </w:r>
      <w:proofErr w:type="gramEnd"/>
      <w:r w:rsidRPr="00093708">
        <w:rPr>
          <w:rFonts w:ascii="微软雅黑" w:eastAsia="微软雅黑" w:hAnsi="微软雅黑" w:hint="eastAsia"/>
        </w:rPr>
        <w:t>以建设工程领域专业应用为核心，以大数据为支撑，以征信服务为基础，以互联网金融服务为增值，为独特优势的一流产品和服务。</w:t>
      </w:r>
    </w:p>
    <w:p w:rsidR="00093708" w:rsidRPr="00093708" w:rsidRDefault="00093708" w:rsidP="00824946">
      <w:pPr>
        <w:spacing w:line="0" w:lineRule="atLeast"/>
        <w:ind w:firstLineChars="300" w:firstLine="630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广联</w:t>
      </w:r>
      <w:proofErr w:type="gramStart"/>
      <w:r w:rsidRPr="00093708">
        <w:rPr>
          <w:rFonts w:ascii="微软雅黑" w:eastAsia="微软雅黑" w:hAnsi="微软雅黑" w:hint="eastAsia"/>
        </w:rPr>
        <w:t>达拥有</w:t>
      </w:r>
      <w:proofErr w:type="gramEnd"/>
      <w:r w:rsidRPr="00093708">
        <w:rPr>
          <w:rFonts w:ascii="微软雅黑" w:eastAsia="微软雅黑" w:hAnsi="微软雅黑" w:hint="eastAsia"/>
        </w:rPr>
        <w:t>员工四千三百余人，在中国三十二个省市建立五十余家分子公司，销售与服务网络覆盖两百余个地市。2009年起广联达开始国际化进程，目前正以美国子公司、芬兰子公司和英国子公司为核心辐射欧美市场，以新加坡子公司、香港子公司和马来西亚子公司的区域优势带动台湾、印度尼西亚、泰国等东南亚市场的发展。</w:t>
      </w:r>
    </w:p>
    <w:p w:rsidR="00093708" w:rsidRDefault="00824946" w:rsidP="00093708">
      <w:pPr>
        <w:spacing w:line="0" w:lineRule="atLeast"/>
        <w:rPr>
          <w:rFonts w:ascii="微软雅黑" w:eastAsia="微软雅黑" w:hAnsi="微软雅黑"/>
          <w:b/>
          <w:sz w:val="24"/>
          <w:szCs w:val="24"/>
        </w:rPr>
      </w:pPr>
      <w:r w:rsidRPr="002D5E22">
        <w:rPr>
          <w:rFonts w:ascii="微软雅黑" w:eastAsia="微软雅黑" w:hAnsi="微软雅黑" w:hint="eastAsia"/>
          <w:b/>
          <w:sz w:val="36"/>
          <w:szCs w:val="36"/>
        </w:rPr>
        <w:t>②</w:t>
      </w:r>
      <w:proofErr w:type="gramStart"/>
      <w:r w:rsidR="00093708" w:rsidRPr="00824946">
        <w:rPr>
          <w:rFonts w:ascii="微软雅黑" w:eastAsia="微软雅黑" w:hAnsi="微软雅黑" w:hint="eastAsia"/>
          <w:b/>
          <w:sz w:val="24"/>
          <w:szCs w:val="24"/>
        </w:rPr>
        <w:t>校招职位</w:t>
      </w:r>
      <w:proofErr w:type="gramEnd"/>
    </w:p>
    <w:tbl>
      <w:tblPr>
        <w:tblStyle w:val="a4"/>
        <w:tblW w:w="10620" w:type="dxa"/>
        <w:tblLook w:val="0420" w:firstRow="1" w:lastRow="0" w:firstColumn="0" w:lastColumn="0" w:noHBand="0" w:noVBand="1"/>
      </w:tblPr>
      <w:tblGrid>
        <w:gridCol w:w="742"/>
        <w:gridCol w:w="3026"/>
        <w:gridCol w:w="2465"/>
        <w:gridCol w:w="2090"/>
        <w:gridCol w:w="2297"/>
      </w:tblGrid>
      <w:tr w:rsidR="00824946" w:rsidRPr="00824946" w:rsidTr="00824946">
        <w:trPr>
          <w:trHeight w:val="465"/>
        </w:trPr>
        <w:tc>
          <w:tcPr>
            <w:tcW w:w="742" w:type="dxa"/>
            <w:hideMark/>
          </w:tcPr>
          <w:p w:rsidR="00824946" w:rsidRPr="00824946" w:rsidRDefault="00824946" w:rsidP="00824946">
            <w:pPr>
              <w:rPr>
                <w:sz w:val="18"/>
              </w:rPr>
            </w:pPr>
          </w:p>
        </w:tc>
        <w:tc>
          <w:tcPr>
            <w:tcW w:w="3026" w:type="dxa"/>
            <w:hideMark/>
          </w:tcPr>
          <w:p w:rsidR="00824946" w:rsidRPr="00824946" w:rsidRDefault="00824946" w:rsidP="00824946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24946">
              <w:rPr>
                <w:rFonts w:ascii="微软雅黑" w:eastAsia="微软雅黑" w:hAnsi="微软雅黑" w:hint="eastAsia"/>
                <w:b/>
                <w:bCs/>
                <w:szCs w:val="21"/>
              </w:rPr>
              <w:t>技术类人才</w:t>
            </w:r>
          </w:p>
        </w:tc>
        <w:tc>
          <w:tcPr>
            <w:tcW w:w="2465" w:type="dxa"/>
            <w:hideMark/>
          </w:tcPr>
          <w:p w:rsidR="00824946" w:rsidRPr="00824946" w:rsidRDefault="00824946" w:rsidP="00824946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24946">
              <w:rPr>
                <w:rFonts w:ascii="微软雅黑" w:eastAsia="微软雅黑" w:hAnsi="微软雅黑" w:hint="eastAsia"/>
                <w:b/>
                <w:bCs/>
                <w:szCs w:val="21"/>
              </w:rPr>
              <w:t>业务类人才</w:t>
            </w:r>
          </w:p>
        </w:tc>
        <w:tc>
          <w:tcPr>
            <w:tcW w:w="2090" w:type="dxa"/>
          </w:tcPr>
          <w:p w:rsidR="00824946" w:rsidRPr="00824946" w:rsidRDefault="00824946" w:rsidP="00824946">
            <w:pPr>
              <w:ind w:firstLineChars="200" w:firstLine="42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824946">
              <w:rPr>
                <w:rFonts w:ascii="微软雅黑" w:eastAsia="微软雅黑" w:hAnsi="微软雅黑" w:hint="eastAsia"/>
                <w:b/>
                <w:bCs/>
                <w:szCs w:val="21"/>
              </w:rPr>
              <w:t>营销类人才</w:t>
            </w:r>
          </w:p>
        </w:tc>
        <w:tc>
          <w:tcPr>
            <w:tcW w:w="2297" w:type="dxa"/>
          </w:tcPr>
          <w:p w:rsidR="00824946" w:rsidRPr="00824946" w:rsidRDefault="00824946" w:rsidP="00824946">
            <w:pPr>
              <w:ind w:firstLineChars="200" w:firstLine="42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824946">
              <w:rPr>
                <w:rFonts w:ascii="微软雅黑" w:eastAsia="微软雅黑" w:hAnsi="微软雅黑" w:hint="eastAsia"/>
                <w:b/>
                <w:bCs/>
                <w:szCs w:val="21"/>
              </w:rPr>
              <w:t>产品类人才</w:t>
            </w:r>
          </w:p>
        </w:tc>
      </w:tr>
      <w:tr w:rsidR="00824946" w:rsidRPr="00824946" w:rsidTr="00824946">
        <w:trPr>
          <w:trHeight w:val="261"/>
        </w:trPr>
        <w:tc>
          <w:tcPr>
            <w:tcW w:w="742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b/>
                <w:bCs/>
                <w:sz w:val="18"/>
              </w:rPr>
              <w:t>职位</w:t>
            </w:r>
          </w:p>
        </w:tc>
        <w:tc>
          <w:tcPr>
            <w:tcW w:w="3026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开发工程师（图形、搜索引擎、PC端、云计算、移动端等方向）</w:t>
            </w:r>
          </w:p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自动化测试工程师</w:t>
            </w:r>
          </w:p>
        </w:tc>
        <w:tc>
          <w:tcPr>
            <w:tcW w:w="2465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业务测试工程师</w:t>
            </w:r>
          </w:p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软件服务工程师</w:t>
            </w:r>
          </w:p>
        </w:tc>
        <w:tc>
          <w:tcPr>
            <w:tcW w:w="2090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proofErr w:type="gramStart"/>
            <w:r w:rsidRPr="00824946">
              <w:rPr>
                <w:rFonts w:ascii="微软雅黑" w:eastAsia="微软雅黑" w:hAnsi="微软雅黑" w:hint="eastAsia"/>
                <w:sz w:val="18"/>
              </w:rPr>
              <w:t>营销管培生</w:t>
            </w:r>
            <w:proofErr w:type="gramEnd"/>
          </w:p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软件销售工程师</w:t>
            </w:r>
          </w:p>
        </w:tc>
        <w:tc>
          <w:tcPr>
            <w:tcW w:w="2297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产品经理</w:t>
            </w:r>
          </w:p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产品运营</w:t>
            </w:r>
          </w:p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/>
                <w:sz w:val="18"/>
              </w:rPr>
              <w:t>UI/UE</w:t>
            </w:r>
            <w:r w:rsidRPr="00824946">
              <w:rPr>
                <w:rFonts w:ascii="微软雅黑" w:eastAsia="微软雅黑" w:hAnsi="微软雅黑" w:hint="eastAsia"/>
                <w:sz w:val="18"/>
              </w:rPr>
              <w:t>工程师</w:t>
            </w:r>
          </w:p>
        </w:tc>
      </w:tr>
      <w:tr w:rsidR="00824946" w:rsidRPr="00824946" w:rsidTr="00824946">
        <w:trPr>
          <w:trHeight w:val="261"/>
        </w:trPr>
        <w:tc>
          <w:tcPr>
            <w:tcW w:w="742" w:type="dxa"/>
            <w:hideMark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b/>
                <w:bCs/>
                <w:sz w:val="18"/>
              </w:rPr>
              <w:t>地点</w:t>
            </w:r>
          </w:p>
        </w:tc>
        <w:tc>
          <w:tcPr>
            <w:tcW w:w="3026" w:type="dxa"/>
            <w:hideMark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北京、上海、西安</w:t>
            </w:r>
          </w:p>
        </w:tc>
        <w:tc>
          <w:tcPr>
            <w:tcW w:w="2465" w:type="dxa"/>
            <w:hideMark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北京、西安、全国各分支</w:t>
            </w:r>
          </w:p>
        </w:tc>
        <w:tc>
          <w:tcPr>
            <w:tcW w:w="2090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全国</w:t>
            </w:r>
          </w:p>
        </w:tc>
        <w:tc>
          <w:tcPr>
            <w:tcW w:w="2297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北京</w:t>
            </w:r>
          </w:p>
        </w:tc>
      </w:tr>
      <w:tr w:rsidR="00824946" w:rsidRPr="00824946" w:rsidTr="00824946">
        <w:trPr>
          <w:trHeight w:val="618"/>
        </w:trPr>
        <w:tc>
          <w:tcPr>
            <w:tcW w:w="742" w:type="dxa"/>
            <w:hideMark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b/>
                <w:bCs/>
                <w:sz w:val="18"/>
              </w:rPr>
              <w:t>专业</w:t>
            </w:r>
          </w:p>
        </w:tc>
        <w:tc>
          <w:tcPr>
            <w:tcW w:w="3026" w:type="dxa"/>
            <w:hideMark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/>
                <w:sz w:val="18"/>
              </w:rPr>
              <w:t>2016</w:t>
            </w:r>
            <w:r w:rsidRPr="00824946">
              <w:rPr>
                <w:rFonts w:ascii="微软雅黑" w:eastAsia="微软雅黑" w:hAnsi="微软雅黑" w:hint="eastAsia"/>
                <w:sz w:val="18"/>
              </w:rPr>
              <w:t>应届本科以上学历，</w:t>
            </w:r>
            <w:r w:rsidRPr="00824946">
              <w:rPr>
                <w:rFonts w:ascii="微软雅黑" w:eastAsia="微软雅黑" w:hAnsi="微软雅黑"/>
                <w:sz w:val="18"/>
              </w:rPr>
              <w:br/>
            </w:r>
            <w:r w:rsidRPr="00824946">
              <w:rPr>
                <w:rFonts w:ascii="微软雅黑" w:eastAsia="微软雅黑" w:hAnsi="微软雅黑" w:hint="eastAsia"/>
                <w:sz w:val="18"/>
              </w:rPr>
              <w:t>计算机、通讯、数学、机械工程、自动化、电子信息等相关专业；</w:t>
            </w:r>
          </w:p>
        </w:tc>
        <w:tc>
          <w:tcPr>
            <w:tcW w:w="2465" w:type="dxa"/>
            <w:hideMark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/>
                <w:sz w:val="18"/>
              </w:rPr>
              <w:t>2016</w:t>
            </w:r>
            <w:r w:rsidRPr="00824946">
              <w:rPr>
                <w:rFonts w:ascii="微软雅黑" w:eastAsia="微软雅黑" w:hAnsi="微软雅黑" w:hint="eastAsia"/>
                <w:sz w:val="18"/>
              </w:rPr>
              <w:t>应届本科以上学历，</w:t>
            </w:r>
            <w:r w:rsidRPr="00824946">
              <w:rPr>
                <w:rFonts w:ascii="微软雅黑" w:eastAsia="微软雅黑" w:hAnsi="微软雅黑"/>
                <w:sz w:val="18"/>
              </w:rPr>
              <w:br/>
            </w:r>
            <w:r w:rsidRPr="00824946">
              <w:rPr>
                <w:rFonts w:ascii="微软雅黑" w:eastAsia="微软雅黑" w:hAnsi="微软雅黑" w:hint="eastAsia"/>
                <w:sz w:val="18"/>
              </w:rPr>
              <w:t>土木工程、工程管理、工程造价等建筑相关专业；</w:t>
            </w:r>
          </w:p>
        </w:tc>
        <w:tc>
          <w:tcPr>
            <w:tcW w:w="2090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2016应届本科及以上学历；</w:t>
            </w:r>
          </w:p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专业不限</w:t>
            </w:r>
          </w:p>
        </w:tc>
        <w:tc>
          <w:tcPr>
            <w:tcW w:w="2297" w:type="dxa"/>
          </w:tcPr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/>
                <w:sz w:val="18"/>
              </w:rPr>
              <w:t>2016</w:t>
            </w:r>
            <w:r w:rsidRPr="00824946">
              <w:rPr>
                <w:rFonts w:ascii="微软雅黑" w:eastAsia="微软雅黑" w:hAnsi="微软雅黑" w:hint="eastAsia"/>
                <w:sz w:val="18"/>
              </w:rPr>
              <w:t>应届本科以上学历，</w:t>
            </w:r>
          </w:p>
          <w:p w:rsidR="00824946" w:rsidRPr="00824946" w:rsidRDefault="00824946" w:rsidP="00824946">
            <w:pPr>
              <w:rPr>
                <w:rFonts w:ascii="微软雅黑" w:eastAsia="微软雅黑" w:hAnsi="微软雅黑"/>
                <w:sz w:val="18"/>
              </w:rPr>
            </w:pPr>
            <w:r w:rsidRPr="00824946">
              <w:rPr>
                <w:rFonts w:ascii="微软雅黑" w:eastAsia="微软雅黑" w:hAnsi="微软雅黑" w:hint="eastAsia"/>
                <w:sz w:val="18"/>
              </w:rPr>
              <w:t>专业不限；</w:t>
            </w:r>
          </w:p>
        </w:tc>
      </w:tr>
    </w:tbl>
    <w:p w:rsidR="00093708" w:rsidRPr="00824946" w:rsidRDefault="002D5E22" w:rsidP="00093708">
      <w:pPr>
        <w:spacing w:line="0" w:lineRule="atLeas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③</w:t>
      </w:r>
      <w:r w:rsidR="00093708" w:rsidRPr="00824946">
        <w:rPr>
          <w:rFonts w:ascii="微软雅黑" w:eastAsia="微软雅黑" w:hAnsi="微软雅黑" w:hint="eastAsia"/>
          <w:b/>
          <w:sz w:val="24"/>
          <w:szCs w:val="24"/>
        </w:rPr>
        <w:t>招聘流程</w:t>
      </w:r>
    </w:p>
    <w:p w:rsidR="00824946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/>
        </w:rPr>
        <w:t xml:space="preserve"> </w:t>
      </w:r>
      <w:proofErr w:type="gramStart"/>
      <w:r w:rsidR="00824946">
        <w:rPr>
          <w:rFonts w:ascii="微软雅黑" w:eastAsia="微软雅黑" w:hAnsi="微软雅黑" w:hint="eastAsia"/>
        </w:rPr>
        <w:t>网申=》</w:t>
      </w:r>
      <w:proofErr w:type="gramEnd"/>
      <w:r w:rsidR="00824946">
        <w:rPr>
          <w:rFonts w:ascii="微软雅黑" w:eastAsia="微软雅黑" w:hAnsi="微软雅黑" w:hint="eastAsia"/>
        </w:rPr>
        <w:t>宣讲+笔试=</w:t>
      </w:r>
      <w:proofErr w:type="gramStart"/>
      <w:r w:rsidR="00824946">
        <w:rPr>
          <w:rFonts w:ascii="微软雅黑" w:eastAsia="微软雅黑" w:hAnsi="微软雅黑" w:hint="eastAsia"/>
        </w:rPr>
        <w:t>》</w:t>
      </w:r>
      <w:proofErr w:type="gramEnd"/>
      <w:r w:rsidR="00824946">
        <w:rPr>
          <w:rFonts w:ascii="微软雅黑" w:eastAsia="微软雅黑" w:hAnsi="微软雅黑" w:hint="eastAsia"/>
        </w:rPr>
        <w:t>专业面试=</w:t>
      </w:r>
      <w:proofErr w:type="gramStart"/>
      <w:r w:rsidR="00824946">
        <w:rPr>
          <w:rFonts w:ascii="微软雅黑" w:eastAsia="微软雅黑" w:hAnsi="微软雅黑" w:hint="eastAsia"/>
        </w:rPr>
        <w:t>》</w:t>
      </w:r>
      <w:proofErr w:type="gramEnd"/>
      <w:r w:rsidR="00824946">
        <w:rPr>
          <w:rFonts w:ascii="微软雅黑" w:eastAsia="微软雅黑" w:hAnsi="微软雅黑" w:hint="eastAsia"/>
        </w:rPr>
        <w:t>综合面试=</w:t>
      </w:r>
      <w:proofErr w:type="gramStart"/>
      <w:r w:rsidR="00824946">
        <w:rPr>
          <w:rFonts w:ascii="微软雅黑" w:eastAsia="微软雅黑" w:hAnsi="微软雅黑" w:hint="eastAsia"/>
        </w:rPr>
        <w:t>》</w:t>
      </w:r>
      <w:proofErr w:type="gramEnd"/>
      <w:r w:rsidR="00824946">
        <w:rPr>
          <w:rFonts w:ascii="微软雅黑" w:eastAsia="微软雅黑" w:hAnsi="微软雅黑" w:hint="eastAsia"/>
        </w:rPr>
        <w:t>线上测评=</w:t>
      </w:r>
      <w:proofErr w:type="gramStart"/>
      <w:r w:rsidR="00824946">
        <w:rPr>
          <w:rFonts w:ascii="微软雅黑" w:eastAsia="微软雅黑" w:hAnsi="微软雅黑" w:hint="eastAsia"/>
        </w:rPr>
        <w:t>》</w:t>
      </w:r>
      <w:proofErr w:type="gramEnd"/>
      <w:r w:rsidR="00824946">
        <w:rPr>
          <w:rFonts w:ascii="微软雅黑" w:eastAsia="微软雅黑" w:hAnsi="微软雅黑" w:hint="eastAsia"/>
        </w:rPr>
        <w:t>Offer=</w:t>
      </w:r>
      <w:proofErr w:type="gramStart"/>
      <w:r w:rsidR="00824946">
        <w:rPr>
          <w:rFonts w:ascii="微软雅黑" w:eastAsia="微软雅黑" w:hAnsi="微软雅黑" w:hint="eastAsia"/>
        </w:rPr>
        <w:t>》</w:t>
      </w:r>
      <w:proofErr w:type="gramEnd"/>
      <w:r w:rsidR="00824946">
        <w:rPr>
          <w:rFonts w:ascii="微软雅黑" w:eastAsia="微软雅黑" w:hAnsi="微软雅黑" w:hint="eastAsia"/>
        </w:rPr>
        <w:t>入职</w:t>
      </w:r>
    </w:p>
    <w:p w:rsidR="00093708" w:rsidRPr="00824946" w:rsidRDefault="002D5E22" w:rsidP="00093708">
      <w:pPr>
        <w:spacing w:line="0" w:lineRule="atLeas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④</w:t>
      </w:r>
      <w:r w:rsidR="00093708" w:rsidRPr="00824946">
        <w:rPr>
          <w:rFonts w:ascii="微软雅黑" w:eastAsia="微软雅黑" w:hAnsi="微软雅黑" w:hint="eastAsia"/>
          <w:b/>
          <w:sz w:val="24"/>
          <w:szCs w:val="24"/>
        </w:rPr>
        <w:t>招聘行程</w:t>
      </w:r>
    </w:p>
    <w:p w:rsidR="00093708" w:rsidRPr="00093708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时间：9月15日-10月15日</w:t>
      </w:r>
    </w:p>
    <w:p w:rsidR="00093708" w:rsidRPr="00093708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lastRenderedPageBreak/>
        <w:t xml:space="preserve">地点：北京-西安-济南-天津-上海-杭州-成都-南京-武汉-长春-大连-沈阳 </w:t>
      </w:r>
    </w:p>
    <w:p w:rsidR="00093708" w:rsidRPr="00093708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详细行程请见官方网站：http://zhaopin.glodon.com</w:t>
      </w:r>
    </w:p>
    <w:p w:rsidR="00093708" w:rsidRPr="00824946" w:rsidRDefault="002D5E22" w:rsidP="00093708">
      <w:pPr>
        <w:spacing w:line="0" w:lineRule="atLeas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⑤</w:t>
      </w:r>
      <w:r w:rsidR="00093708" w:rsidRPr="00824946">
        <w:rPr>
          <w:rFonts w:ascii="微软雅黑" w:eastAsia="微软雅黑" w:hAnsi="微软雅黑" w:hint="eastAsia"/>
          <w:b/>
          <w:sz w:val="24"/>
          <w:szCs w:val="24"/>
        </w:rPr>
        <w:t>我们提供</w:t>
      </w:r>
    </w:p>
    <w:p w:rsidR="00093708" w:rsidRPr="00093708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/>
        </w:rPr>
        <w:t>3-6</w:t>
      </w:r>
      <w:r w:rsidRPr="00093708">
        <w:rPr>
          <w:rFonts w:ascii="微软雅黑" w:eastAsia="微软雅黑" w:hAnsi="微软雅黑" w:hint="eastAsia"/>
        </w:rPr>
        <w:t>个月的培养计划</w:t>
      </w:r>
    </w:p>
    <w:p w:rsidR="00093708" w:rsidRPr="00093708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一对一的导师师父</w:t>
      </w:r>
    </w:p>
    <w:p w:rsidR="00093708" w:rsidRPr="00093708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最前端科技的学习机会</w:t>
      </w:r>
    </w:p>
    <w:p w:rsidR="00093708" w:rsidRPr="00093708" w:rsidRDefault="00093708" w:rsidP="00093708">
      <w:pPr>
        <w:spacing w:line="0" w:lineRule="atLeas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技术专家与管理</w:t>
      </w:r>
      <w:proofErr w:type="gramStart"/>
      <w:r w:rsidRPr="00093708">
        <w:rPr>
          <w:rFonts w:ascii="微软雅黑" w:eastAsia="微软雅黑" w:hAnsi="微软雅黑" w:hint="eastAsia"/>
        </w:rPr>
        <w:t>职能双</w:t>
      </w:r>
      <w:proofErr w:type="gramEnd"/>
      <w:r w:rsidRPr="00093708">
        <w:rPr>
          <w:rFonts w:ascii="微软雅黑" w:eastAsia="微软雅黑" w:hAnsi="微软雅黑" w:hint="eastAsia"/>
        </w:rPr>
        <w:t>晋升通道</w:t>
      </w:r>
    </w:p>
    <w:p w:rsidR="00093708" w:rsidRPr="00824946" w:rsidRDefault="00093708" w:rsidP="00824946">
      <w:pPr>
        <w:spacing w:line="0" w:lineRule="atLeast"/>
        <w:jc w:val="right"/>
        <w:rPr>
          <w:rFonts w:ascii="微软雅黑" w:eastAsia="微软雅黑" w:hAnsi="微软雅黑"/>
          <w:b/>
        </w:rPr>
      </w:pPr>
      <w:r w:rsidRPr="00824946">
        <w:rPr>
          <w:rFonts w:ascii="微软雅黑" w:eastAsia="微软雅黑" w:hAnsi="微软雅黑" w:hint="eastAsia"/>
          <w:b/>
        </w:rPr>
        <w:t xml:space="preserve"> 联系我们</w:t>
      </w:r>
    </w:p>
    <w:p w:rsidR="00824946" w:rsidRDefault="00093708" w:rsidP="00E408BF">
      <w:pPr>
        <w:spacing w:line="0" w:lineRule="atLeast"/>
        <w:jc w:val="righ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 xml:space="preserve">联系人：赵薇 </w:t>
      </w:r>
      <w:r w:rsidR="00824946" w:rsidRPr="00093708">
        <w:rPr>
          <w:rFonts w:ascii="微软雅黑" w:eastAsia="微软雅黑" w:hAnsi="微软雅黑" w:hint="eastAsia"/>
        </w:rPr>
        <w:t>工作电话：010-56403173</w:t>
      </w:r>
      <w:r w:rsidRPr="00093708">
        <w:rPr>
          <w:rFonts w:ascii="微软雅黑" w:eastAsia="微软雅黑" w:hAnsi="微软雅黑" w:hint="eastAsia"/>
        </w:rPr>
        <w:t xml:space="preserve">  邮箱：</w:t>
      </w:r>
      <w:hyperlink r:id="rId10" w:history="1">
        <w:r w:rsidR="00824946" w:rsidRPr="006A128B">
          <w:rPr>
            <w:rStyle w:val="a5"/>
            <w:rFonts w:ascii="微软雅黑" w:eastAsia="微软雅黑" w:hAnsi="微软雅黑" w:hint="eastAsia"/>
          </w:rPr>
          <w:t>zhaow-a@glodon.com</w:t>
        </w:r>
      </w:hyperlink>
    </w:p>
    <w:p w:rsidR="00E408BF" w:rsidRDefault="00093708" w:rsidP="00824946">
      <w:pPr>
        <w:spacing w:line="0" w:lineRule="atLeast"/>
        <w:jc w:val="right"/>
        <w:rPr>
          <w:rFonts w:ascii="微软雅黑" w:eastAsia="微软雅黑" w:hAnsi="微软雅黑"/>
        </w:rPr>
      </w:pPr>
      <w:r w:rsidRPr="00093708">
        <w:rPr>
          <w:rFonts w:ascii="微软雅黑" w:eastAsia="微软雅黑" w:hAnsi="微软雅黑" w:hint="eastAsia"/>
        </w:rPr>
        <w:t>联系地址：中国-北京-海淀区西北旺东路10号院东区13号楼广联达信息大厦</w:t>
      </w:r>
    </w:p>
    <w:p w:rsidR="00A24393" w:rsidRPr="00093708" w:rsidRDefault="00A24393" w:rsidP="00824946">
      <w:pPr>
        <w:spacing w:line="0" w:lineRule="atLeast"/>
        <w:jc w:val="right"/>
        <w:rPr>
          <w:rFonts w:ascii="微软雅黑" w:eastAsia="微软雅黑" w:hAnsi="微软雅黑"/>
        </w:rPr>
      </w:pPr>
    </w:p>
    <w:sectPr w:rsidR="00A24393" w:rsidRPr="00093708" w:rsidSect="000937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82" w:rsidRDefault="00221A82" w:rsidP="002D5E22">
      <w:r>
        <w:separator/>
      </w:r>
    </w:p>
  </w:endnote>
  <w:endnote w:type="continuationSeparator" w:id="0">
    <w:p w:rsidR="00221A82" w:rsidRDefault="00221A82" w:rsidP="002D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82" w:rsidRDefault="00221A82" w:rsidP="002D5E22">
      <w:r>
        <w:separator/>
      </w:r>
    </w:p>
  </w:footnote>
  <w:footnote w:type="continuationSeparator" w:id="0">
    <w:p w:rsidR="00221A82" w:rsidRDefault="00221A82" w:rsidP="002D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71DF"/>
    <w:multiLevelType w:val="hybridMultilevel"/>
    <w:tmpl w:val="72F20C20"/>
    <w:lvl w:ilvl="0" w:tplc="3F3685B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08"/>
    <w:rsid w:val="00093708"/>
    <w:rsid w:val="00221A82"/>
    <w:rsid w:val="002D5E22"/>
    <w:rsid w:val="00322AD4"/>
    <w:rsid w:val="003A5E5D"/>
    <w:rsid w:val="007B0198"/>
    <w:rsid w:val="00824946"/>
    <w:rsid w:val="009A7649"/>
    <w:rsid w:val="00A24393"/>
    <w:rsid w:val="00B22919"/>
    <w:rsid w:val="00E4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76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7649"/>
    <w:rPr>
      <w:sz w:val="18"/>
      <w:szCs w:val="18"/>
    </w:rPr>
  </w:style>
  <w:style w:type="table" w:styleId="a4">
    <w:name w:val="Table Grid"/>
    <w:basedOn w:val="a1"/>
    <w:uiPriority w:val="59"/>
    <w:rsid w:val="0082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2494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24946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2D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D5E2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D5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D5E22"/>
    <w:rPr>
      <w:sz w:val="18"/>
      <w:szCs w:val="18"/>
    </w:rPr>
  </w:style>
  <w:style w:type="paragraph" w:styleId="a9">
    <w:name w:val="Normal (Web)"/>
    <w:basedOn w:val="a"/>
    <w:uiPriority w:val="99"/>
    <w:unhideWhenUsed/>
    <w:rsid w:val="002D5E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2D5E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76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7649"/>
    <w:rPr>
      <w:sz w:val="18"/>
      <w:szCs w:val="18"/>
    </w:rPr>
  </w:style>
  <w:style w:type="table" w:styleId="a4">
    <w:name w:val="Table Grid"/>
    <w:basedOn w:val="a1"/>
    <w:uiPriority w:val="59"/>
    <w:rsid w:val="0082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2494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24946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2D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D5E2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D5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D5E22"/>
    <w:rPr>
      <w:sz w:val="18"/>
      <w:szCs w:val="18"/>
    </w:rPr>
  </w:style>
  <w:style w:type="paragraph" w:styleId="a9">
    <w:name w:val="Normal (Web)"/>
    <w:basedOn w:val="a"/>
    <w:uiPriority w:val="99"/>
    <w:unhideWhenUsed/>
    <w:rsid w:val="002D5E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2D5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glod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haow-a@glod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zhaow-a</dc:creator>
  <cp:lastModifiedBy>zhaow-a</cp:lastModifiedBy>
  <cp:revision>5</cp:revision>
  <dcterms:created xsi:type="dcterms:W3CDTF">2015-09-08T09:16:00Z</dcterms:created>
  <dcterms:modified xsi:type="dcterms:W3CDTF">2015-09-14T04:19:00Z</dcterms:modified>
</cp:coreProperties>
</file>